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3DEAD" w14:textId="52A1A3C3" w:rsidR="009F035B" w:rsidRDefault="003710E7">
      <w:r>
        <w:rPr>
          <w:noProof/>
        </w:rPr>
        <w:drawing>
          <wp:anchor distT="0" distB="0" distL="0" distR="0" simplePos="0" relativeHeight="251659264" behindDoc="1" locked="0" layoutInCell="1" hidden="0" allowOverlap="1" wp14:anchorId="1E144B1B" wp14:editId="74BE5CC1">
            <wp:simplePos x="0" y="0"/>
            <wp:positionH relativeFrom="margin">
              <wp:align>center</wp:align>
            </wp:positionH>
            <wp:positionV relativeFrom="paragraph">
              <wp:posOffset>-809625</wp:posOffset>
            </wp:positionV>
            <wp:extent cx="6647375" cy="1990725"/>
            <wp:effectExtent l="0" t="0" r="1270" b="0"/>
            <wp:wrapNone/>
            <wp:docPr id="9" name="image1.jpg"/>
            <wp:cNvGraphicFramePr/>
            <a:graphic xmlns:a="http://schemas.openxmlformats.org/drawingml/2006/main">
              <a:graphicData uri="http://schemas.openxmlformats.org/drawingml/2006/picture">
                <pic:pic xmlns:pic="http://schemas.openxmlformats.org/drawingml/2006/picture">
                  <pic:nvPicPr>
                    <pic:cNvPr id="9" name="image1.jpg"/>
                    <pic:cNvPicPr preferRelativeResize="0"/>
                  </pic:nvPicPr>
                  <pic:blipFill rotWithShape="1">
                    <a:blip r:embed="rId11" cstate="print">
                      <a:extLst>
                        <a:ext uri="{28A0092B-C50C-407E-A947-70E740481C1C}">
                          <a14:useLocalDpi xmlns:a14="http://schemas.microsoft.com/office/drawing/2010/main" val="0"/>
                        </a:ext>
                      </a:extLst>
                    </a:blip>
                    <a:srcRect l="11145" t="26940" r="-333" b="-1782"/>
                    <a:stretch/>
                  </pic:blipFill>
                  <pic:spPr bwMode="auto">
                    <a:xfrm>
                      <a:off x="0" y="0"/>
                      <a:ext cx="6647375" cy="1990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7252FC" w14:textId="77777777" w:rsidR="009F035B" w:rsidRDefault="009F035B"/>
    <w:p w14:paraId="3EE679F8" w14:textId="77777777" w:rsidR="009F035B" w:rsidRDefault="009F035B"/>
    <w:p w14:paraId="3923657D" w14:textId="2339C63A" w:rsidR="009F035B" w:rsidRDefault="009F035B"/>
    <w:p w14:paraId="7E17C6DD" w14:textId="77777777" w:rsidR="003710E7" w:rsidRDefault="003710E7" w:rsidP="003710E7">
      <w:pPr>
        <w:rPr>
          <w:b/>
          <w:bCs/>
          <w:sz w:val="20"/>
          <w:szCs w:val="20"/>
        </w:rPr>
      </w:pPr>
    </w:p>
    <w:p w14:paraId="682FD6AA" w14:textId="371A1155" w:rsidR="003710E7" w:rsidRDefault="003710E7" w:rsidP="003710E7">
      <w:pPr>
        <w:rPr>
          <w:b/>
          <w:bCs/>
          <w:sz w:val="20"/>
          <w:szCs w:val="20"/>
        </w:rPr>
      </w:pPr>
      <w:r w:rsidRPr="4A98ED4B">
        <w:rPr>
          <w:b/>
          <w:bCs/>
          <w:sz w:val="20"/>
          <w:szCs w:val="20"/>
        </w:rPr>
        <w:t xml:space="preserve">KS2 Class Teacher </w:t>
      </w:r>
    </w:p>
    <w:p w14:paraId="0E4B283B" w14:textId="1F16AB42" w:rsidR="003710E7" w:rsidRDefault="003710E7" w:rsidP="00FF7575">
      <w:pPr>
        <w:rPr>
          <w:b/>
          <w:bCs/>
          <w:sz w:val="20"/>
          <w:szCs w:val="20"/>
        </w:rPr>
      </w:pPr>
      <w:r w:rsidRPr="4A98ED4B">
        <w:rPr>
          <w:b/>
          <w:bCs/>
          <w:sz w:val="20"/>
          <w:szCs w:val="20"/>
        </w:rPr>
        <w:t xml:space="preserve">This post is full-time, </w:t>
      </w:r>
      <w:r w:rsidR="00C958EE">
        <w:rPr>
          <w:b/>
          <w:bCs/>
          <w:sz w:val="20"/>
          <w:szCs w:val="20"/>
        </w:rPr>
        <w:t xml:space="preserve">fixed term </w:t>
      </w:r>
      <w:r w:rsidR="00062A82">
        <w:rPr>
          <w:b/>
          <w:bCs/>
          <w:sz w:val="20"/>
          <w:szCs w:val="20"/>
        </w:rPr>
        <w:t xml:space="preserve">from September </w:t>
      </w:r>
      <w:r w:rsidR="00EE5D77">
        <w:rPr>
          <w:b/>
          <w:bCs/>
          <w:sz w:val="20"/>
          <w:szCs w:val="20"/>
        </w:rPr>
        <w:t>2025</w:t>
      </w:r>
      <w:r w:rsidR="00AD022D">
        <w:rPr>
          <w:b/>
          <w:bCs/>
          <w:sz w:val="20"/>
          <w:szCs w:val="20"/>
        </w:rPr>
        <w:t xml:space="preserve"> to July</w:t>
      </w:r>
      <w:r w:rsidR="009F5DA9">
        <w:rPr>
          <w:b/>
          <w:bCs/>
          <w:sz w:val="20"/>
          <w:szCs w:val="20"/>
        </w:rPr>
        <w:t xml:space="preserve"> 2026</w:t>
      </w:r>
    </w:p>
    <w:p w14:paraId="327C39A4" w14:textId="77777777" w:rsidR="003710E7" w:rsidRDefault="003710E7" w:rsidP="00FF7575"/>
    <w:p w14:paraId="74530532" w14:textId="70B40E35" w:rsidR="003710E7" w:rsidRDefault="003710E7" w:rsidP="00FF7575">
      <w:pPr>
        <w:rPr>
          <w:b/>
          <w:bCs/>
          <w:sz w:val="20"/>
          <w:szCs w:val="20"/>
        </w:rPr>
      </w:pPr>
      <w:r w:rsidRPr="6C87C5A9">
        <w:rPr>
          <w:b/>
          <w:bCs/>
          <w:sz w:val="20"/>
          <w:szCs w:val="20"/>
        </w:rPr>
        <w:t>Salary: Main Pay Range M1 to M6</w:t>
      </w:r>
    </w:p>
    <w:p w14:paraId="63FA71A4" w14:textId="77777777" w:rsidR="003710E7" w:rsidRDefault="003710E7" w:rsidP="00FF7575"/>
    <w:p w14:paraId="5485B8E6" w14:textId="631670B0" w:rsidR="003710E7" w:rsidRPr="00CB3362" w:rsidRDefault="003710E7" w:rsidP="00FF7575">
      <w:pPr>
        <w:rPr>
          <w:b/>
          <w:bCs/>
          <w:sz w:val="20"/>
          <w:szCs w:val="20"/>
        </w:rPr>
      </w:pPr>
      <w:r w:rsidRPr="00CB3362">
        <w:rPr>
          <w:b/>
          <w:bCs/>
          <w:sz w:val="20"/>
          <w:szCs w:val="20"/>
        </w:rPr>
        <w:t xml:space="preserve">Closing date: </w:t>
      </w:r>
      <w:r w:rsidR="004350E2">
        <w:rPr>
          <w:b/>
          <w:bCs/>
          <w:sz w:val="20"/>
          <w:szCs w:val="20"/>
        </w:rPr>
        <w:t>Tuesday 22</w:t>
      </w:r>
      <w:r w:rsidR="004350E2" w:rsidRPr="004350E2">
        <w:rPr>
          <w:b/>
          <w:bCs/>
          <w:sz w:val="20"/>
          <w:szCs w:val="20"/>
          <w:vertAlign w:val="superscript"/>
        </w:rPr>
        <w:t>nd</w:t>
      </w:r>
      <w:r w:rsidR="004350E2">
        <w:rPr>
          <w:b/>
          <w:bCs/>
          <w:sz w:val="20"/>
          <w:szCs w:val="20"/>
        </w:rPr>
        <w:t xml:space="preserve"> April 2025</w:t>
      </w:r>
    </w:p>
    <w:p w14:paraId="29132CEB" w14:textId="20C46AA1" w:rsidR="003710E7" w:rsidRPr="00CB3362" w:rsidRDefault="003710E7" w:rsidP="003710E7">
      <w:pPr>
        <w:spacing w:after="120"/>
        <w:rPr>
          <w:b/>
          <w:bCs/>
          <w:sz w:val="20"/>
          <w:szCs w:val="20"/>
        </w:rPr>
      </w:pPr>
      <w:r w:rsidRPr="00CB3362">
        <w:rPr>
          <w:b/>
          <w:bCs/>
          <w:sz w:val="20"/>
          <w:szCs w:val="20"/>
        </w:rPr>
        <w:t xml:space="preserve">Shortlisting: </w:t>
      </w:r>
      <w:r w:rsidR="006E6713">
        <w:rPr>
          <w:b/>
          <w:bCs/>
          <w:sz w:val="20"/>
          <w:szCs w:val="20"/>
        </w:rPr>
        <w:t>Wednesday 23</w:t>
      </w:r>
      <w:r w:rsidR="006E6713" w:rsidRPr="006E6713">
        <w:rPr>
          <w:b/>
          <w:bCs/>
          <w:sz w:val="20"/>
          <w:szCs w:val="20"/>
          <w:vertAlign w:val="superscript"/>
        </w:rPr>
        <w:t>rd</w:t>
      </w:r>
      <w:r w:rsidR="006E6713">
        <w:rPr>
          <w:b/>
          <w:bCs/>
          <w:sz w:val="20"/>
          <w:szCs w:val="20"/>
        </w:rPr>
        <w:t xml:space="preserve"> April 2025</w:t>
      </w:r>
    </w:p>
    <w:p w14:paraId="5FAEF349" w14:textId="767167E9" w:rsidR="003710E7" w:rsidRPr="00CB3362" w:rsidRDefault="003710E7" w:rsidP="003710E7">
      <w:pPr>
        <w:spacing w:after="120"/>
        <w:rPr>
          <w:b/>
          <w:bCs/>
          <w:sz w:val="20"/>
          <w:szCs w:val="20"/>
        </w:rPr>
      </w:pPr>
      <w:r w:rsidRPr="00CB3362">
        <w:rPr>
          <w:b/>
          <w:bCs/>
          <w:sz w:val="20"/>
          <w:szCs w:val="20"/>
        </w:rPr>
        <w:t xml:space="preserve">Observation of teaching: </w:t>
      </w:r>
      <w:r w:rsidR="006E6713">
        <w:rPr>
          <w:b/>
          <w:bCs/>
          <w:sz w:val="20"/>
          <w:szCs w:val="20"/>
        </w:rPr>
        <w:t xml:space="preserve">Week beginning </w:t>
      </w:r>
      <w:r w:rsidR="00301411">
        <w:rPr>
          <w:b/>
          <w:bCs/>
          <w:sz w:val="20"/>
          <w:szCs w:val="20"/>
        </w:rPr>
        <w:t>28</w:t>
      </w:r>
      <w:r w:rsidR="00301411" w:rsidRPr="00301411">
        <w:rPr>
          <w:b/>
          <w:bCs/>
          <w:sz w:val="20"/>
          <w:szCs w:val="20"/>
          <w:vertAlign w:val="superscript"/>
        </w:rPr>
        <w:t>th</w:t>
      </w:r>
      <w:r w:rsidR="00301411">
        <w:rPr>
          <w:b/>
          <w:bCs/>
          <w:sz w:val="20"/>
          <w:szCs w:val="20"/>
        </w:rPr>
        <w:t xml:space="preserve"> April</w:t>
      </w:r>
    </w:p>
    <w:p w14:paraId="55B80F09" w14:textId="307B6F08" w:rsidR="003710E7" w:rsidRPr="00CB3362" w:rsidRDefault="003710E7" w:rsidP="003710E7">
      <w:pPr>
        <w:spacing w:after="120"/>
        <w:rPr>
          <w:b/>
          <w:bCs/>
          <w:sz w:val="20"/>
          <w:szCs w:val="20"/>
        </w:rPr>
      </w:pPr>
      <w:r w:rsidRPr="00CB3362">
        <w:rPr>
          <w:b/>
          <w:bCs/>
          <w:sz w:val="20"/>
          <w:szCs w:val="20"/>
        </w:rPr>
        <w:t xml:space="preserve">Interviews: </w:t>
      </w:r>
      <w:r w:rsidR="00301411">
        <w:rPr>
          <w:b/>
          <w:bCs/>
          <w:sz w:val="20"/>
          <w:szCs w:val="20"/>
        </w:rPr>
        <w:t>Wed</w:t>
      </w:r>
      <w:r w:rsidR="00CA51F8">
        <w:rPr>
          <w:b/>
          <w:bCs/>
          <w:sz w:val="20"/>
          <w:szCs w:val="20"/>
        </w:rPr>
        <w:t>nesday 7</w:t>
      </w:r>
      <w:r w:rsidR="00CA51F8" w:rsidRPr="00CA51F8">
        <w:rPr>
          <w:b/>
          <w:bCs/>
          <w:sz w:val="20"/>
          <w:szCs w:val="20"/>
          <w:vertAlign w:val="superscript"/>
        </w:rPr>
        <w:t>th</w:t>
      </w:r>
      <w:r w:rsidR="00CA51F8">
        <w:rPr>
          <w:b/>
          <w:bCs/>
          <w:sz w:val="20"/>
          <w:szCs w:val="20"/>
        </w:rPr>
        <w:t xml:space="preserve"> May 2025</w:t>
      </w:r>
    </w:p>
    <w:p w14:paraId="6D48477F" w14:textId="77777777" w:rsidR="003710E7" w:rsidRDefault="003710E7" w:rsidP="003710E7">
      <w:pPr>
        <w:spacing w:before="240"/>
      </w:pPr>
      <w:r>
        <w:rPr>
          <w:b/>
          <w:bCs/>
          <w:sz w:val="20"/>
          <w:szCs w:val="20"/>
        </w:rPr>
        <w:t xml:space="preserve">Summary: </w:t>
      </w:r>
    </w:p>
    <w:p w14:paraId="08EBBC1D" w14:textId="08C36A3C" w:rsidR="003710E7" w:rsidRDefault="003710E7" w:rsidP="003710E7">
      <w:pPr>
        <w:rPr>
          <w:sz w:val="20"/>
          <w:szCs w:val="20"/>
        </w:rPr>
      </w:pPr>
      <w:r w:rsidRPr="4A98ED4B">
        <w:rPr>
          <w:sz w:val="20"/>
          <w:szCs w:val="20"/>
        </w:rPr>
        <w:t>Required for September 202</w:t>
      </w:r>
      <w:r w:rsidR="00CA51F8">
        <w:rPr>
          <w:sz w:val="20"/>
          <w:szCs w:val="20"/>
        </w:rPr>
        <w:t>5</w:t>
      </w:r>
    </w:p>
    <w:p w14:paraId="569C6A71" w14:textId="77777777" w:rsidR="003710E7" w:rsidRDefault="003710E7" w:rsidP="003710E7">
      <w:r>
        <w:rPr>
          <w:sz w:val="20"/>
          <w:szCs w:val="20"/>
        </w:rPr>
        <w:t> </w:t>
      </w:r>
    </w:p>
    <w:p w14:paraId="49AC5CF2" w14:textId="77777777" w:rsidR="003710E7" w:rsidRDefault="003710E7" w:rsidP="003710E7">
      <w:pPr>
        <w:rPr>
          <w:sz w:val="20"/>
          <w:szCs w:val="20"/>
        </w:rPr>
      </w:pPr>
      <w:r w:rsidRPr="4A98ED4B">
        <w:rPr>
          <w:sz w:val="20"/>
          <w:szCs w:val="20"/>
        </w:rPr>
        <w:t>The Governors would like to appoint an inspirational, dedicated and skilled teacher to join our excellent team of staff, committed to ensuring the highest standards and best learning opportunities for the pupils of Meadowside. This position is suitable for both experienced teachers and outstanding Early Career Teachers (ECTs) who are passionate about teaching and committed to delivering high-quality education.</w:t>
      </w:r>
    </w:p>
    <w:p w14:paraId="74769F54" w14:textId="1EC410EC" w:rsidR="003710E7" w:rsidRDefault="003710E7" w:rsidP="003710E7">
      <w:pPr>
        <w:rPr>
          <w:sz w:val="20"/>
          <w:szCs w:val="20"/>
        </w:rPr>
      </w:pPr>
      <w:r w:rsidRPr="4A98ED4B">
        <w:rPr>
          <w:sz w:val="20"/>
          <w:szCs w:val="20"/>
        </w:rPr>
        <w:t xml:space="preserve">Now is a great time to join Meadowside as we are part of The </w:t>
      </w:r>
      <w:r>
        <w:rPr>
          <w:sz w:val="20"/>
          <w:szCs w:val="20"/>
        </w:rPr>
        <w:t>C</w:t>
      </w:r>
      <w:r w:rsidRPr="4A98ED4B">
        <w:rPr>
          <w:sz w:val="20"/>
          <w:szCs w:val="20"/>
        </w:rPr>
        <w:t xml:space="preserve">hallenge Academy Trust that values collaboration and professional development. </w:t>
      </w:r>
    </w:p>
    <w:p w14:paraId="05CB5D8B" w14:textId="77777777" w:rsidR="003710E7" w:rsidRPr="000F09AD" w:rsidRDefault="003710E7" w:rsidP="003710E7">
      <w:pPr>
        <w:rPr>
          <w:b/>
        </w:rPr>
      </w:pPr>
      <w:r w:rsidRPr="000F09AD">
        <w:rPr>
          <w:b/>
          <w:sz w:val="20"/>
          <w:szCs w:val="20"/>
        </w:rPr>
        <w:t> We are looking for a teacher who can demonstrate:</w:t>
      </w:r>
    </w:p>
    <w:p w14:paraId="65D05311" w14:textId="77777777" w:rsidR="003710E7" w:rsidRDefault="003710E7" w:rsidP="003710E7">
      <w:pPr>
        <w:numPr>
          <w:ilvl w:val="0"/>
          <w:numId w:val="1"/>
        </w:numPr>
      </w:pPr>
      <w:r>
        <w:rPr>
          <w:sz w:val="20"/>
          <w:szCs w:val="20"/>
        </w:rPr>
        <w:t>Excellent teaching using a wide range of teaching methods to motivate, inspire and respond to the progress of their learners;</w:t>
      </w:r>
    </w:p>
    <w:p w14:paraId="040FAE83" w14:textId="77777777" w:rsidR="003710E7" w:rsidRDefault="003710E7" w:rsidP="003710E7">
      <w:pPr>
        <w:numPr>
          <w:ilvl w:val="0"/>
          <w:numId w:val="1"/>
        </w:numPr>
      </w:pPr>
      <w:r w:rsidRPr="4A98ED4B">
        <w:rPr>
          <w:sz w:val="20"/>
          <w:szCs w:val="20"/>
        </w:rPr>
        <w:t>A sound understanding of learning within Key Stage 2;</w:t>
      </w:r>
    </w:p>
    <w:p w14:paraId="68A68A50" w14:textId="77777777" w:rsidR="003710E7" w:rsidRDefault="003710E7" w:rsidP="003710E7">
      <w:pPr>
        <w:numPr>
          <w:ilvl w:val="0"/>
          <w:numId w:val="1"/>
        </w:numPr>
      </w:pPr>
      <w:r>
        <w:rPr>
          <w:sz w:val="20"/>
          <w:szCs w:val="20"/>
        </w:rPr>
        <w:t>A genuine passion for their work, belief that anything is possible and commitment to make a real difference to the lives of the pupils and wider school community;</w:t>
      </w:r>
    </w:p>
    <w:p w14:paraId="58151E24" w14:textId="77777777" w:rsidR="003710E7" w:rsidRDefault="003710E7" w:rsidP="003710E7">
      <w:pPr>
        <w:numPr>
          <w:ilvl w:val="0"/>
          <w:numId w:val="1"/>
        </w:numPr>
      </w:pPr>
      <w:r>
        <w:rPr>
          <w:sz w:val="20"/>
          <w:szCs w:val="20"/>
        </w:rPr>
        <w:t>The ability to work effectively and contribute positively within a team environment;</w:t>
      </w:r>
    </w:p>
    <w:p w14:paraId="3D322751" w14:textId="77777777" w:rsidR="003710E7" w:rsidRDefault="003710E7" w:rsidP="003710E7">
      <w:pPr>
        <w:numPr>
          <w:ilvl w:val="0"/>
          <w:numId w:val="1"/>
        </w:numPr>
      </w:pPr>
      <w:r>
        <w:rPr>
          <w:sz w:val="20"/>
          <w:szCs w:val="20"/>
        </w:rPr>
        <w:t>High expectations for the attitudes and behaviour of everyone;</w:t>
      </w:r>
    </w:p>
    <w:p w14:paraId="481B18E8" w14:textId="77777777" w:rsidR="003710E7" w:rsidRDefault="003710E7" w:rsidP="003710E7">
      <w:pPr>
        <w:numPr>
          <w:ilvl w:val="0"/>
          <w:numId w:val="1"/>
        </w:numPr>
        <w:rPr>
          <w:sz w:val="20"/>
          <w:szCs w:val="20"/>
        </w:rPr>
      </w:pPr>
      <w:r w:rsidRPr="4A98ED4B">
        <w:rPr>
          <w:sz w:val="20"/>
          <w:szCs w:val="20"/>
        </w:rPr>
        <w:t>The ability to reflect on their own practice, embracing change and striving for improvement.</w:t>
      </w:r>
    </w:p>
    <w:p w14:paraId="529744E3" w14:textId="77777777" w:rsidR="003710E7" w:rsidRDefault="003710E7" w:rsidP="003710E7">
      <w:pPr>
        <w:spacing w:after="120"/>
        <w:ind w:left="720"/>
        <w:rPr>
          <w:sz w:val="20"/>
          <w:szCs w:val="20"/>
        </w:rPr>
      </w:pPr>
      <w:r w:rsidRPr="4A98ED4B">
        <w:rPr>
          <w:sz w:val="20"/>
          <w:szCs w:val="20"/>
        </w:rPr>
        <w:t> </w:t>
      </w:r>
    </w:p>
    <w:p w14:paraId="103A92AF" w14:textId="77777777" w:rsidR="003710E7" w:rsidRPr="000F09AD" w:rsidRDefault="003710E7" w:rsidP="003710E7">
      <w:pPr>
        <w:rPr>
          <w:b/>
          <w:bCs/>
          <w:sz w:val="20"/>
          <w:szCs w:val="20"/>
        </w:rPr>
      </w:pPr>
      <w:r w:rsidRPr="4A98ED4B">
        <w:rPr>
          <w:b/>
          <w:bCs/>
          <w:sz w:val="20"/>
          <w:szCs w:val="20"/>
        </w:rPr>
        <w:t>In return we can offer:</w:t>
      </w:r>
    </w:p>
    <w:p w14:paraId="3219EB5D" w14:textId="77777777" w:rsidR="003710E7" w:rsidRDefault="003710E7" w:rsidP="003710E7">
      <w:pPr>
        <w:pStyle w:val="ListParagraph"/>
        <w:numPr>
          <w:ilvl w:val="0"/>
          <w:numId w:val="2"/>
        </w:numPr>
        <w:spacing w:after="0" w:line="240" w:lineRule="auto"/>
        <w:rPr>
          <w:sz w:val="20"/>
          <w:szCs w:val="20"/>
        </w:rPr>
      </w:pPr>
      <w:r w:rsidRPr="4A98ED4B">
        <w:rPr>
          <w:sz w:val="20"/>
          <w:szCs w:val="20"/>
        </w:rPr>
        <w:t xml:space="preserve">A strong, shared vision for our school; </w:t>
      </w:r>
    </w:p>
    <w:p w14:paraId="27671392" w14:textId="77777777" w:rsidR="003710E7" w:rsidRDefault="003710E7" w:rsidP="003710E7">
      <w:pPr>
        <w:pStyle w:val="ListParagraph"/>
        <w:numPr>
          <w:ilvl w:val="0"/>
          <w:numId w:val="2"/>
        </w:numPr>
        <w:spacing w:after="0" w:line="240" w:lineRule="auto"/>
        <w:rPr>
          <w:sz w:val="20"/>
          <w:szCs w:val="20"/>
        </w:rPr>
      </w:pPr>
      <w:r w:rsidRPr="4A98ED4B">
        <w:rPr>
          <w:sz w:val="20"/>
          <w:szCs w:val="20"/>
        </w:rPr>
        <w:t>Happy, enthusiastic pupils, with great potential, who demonstrate outstanding behaviour, genuinely enjoy their education and thrive as part of our family within school;</w:t>
      </w:r>
    </w:p>
    <w:p w14:paraId="38669823" w14:textId="77777777" w:rsidR="003710E7" w:rsidRDefault="003710E7" w:rsidP="003710E7">
      <w:pPr>
        <w:pStyle w:val="ListParagraph"/>
        <w:numPr>
          <w:ilvl w:val="0"/>
          <w:numId w:val="2"/>
        </w:numPr>
        <w:spacing w:after="0" w:line="240" w:lineRule="auto"/>
        <w:rPr>
          <w:sz w:val="20"/>
          <w:szCs w:val="20"/>
        </w:rPr>
      </w:pPr>
      <w:r w:rsidRPr="4A98ED4B">
        <w:rPr>
          <w:sz w:val="20"/>
          <w:szCs w:val="20"/>
        </w:rPr>
        <w:t>An atmosphere of risk taking, forward thinking, innovation and flexibility to drive and accelerate the progress of all pupils;</w:t>
      </w:r>
    </w:p>
    <w:p w14:paraId="52E75739" w14:textId="77777777" w:rsidR="003710E7" w:rsidRPr="000302BE" w:rsidRDefault="003710E7" w:rsidP="003710E7">
      <w:pPr>
        <w:pStyle w:val="ListParagraph"/>
        <w:numPr>
          <w:ilvl w:val="0"/>
          <w:numId w:val="2"/>
        </w:numPr>
        <w:spacing w:after="0" w:line="240" w:lineRule="auto"/>
        <w:rPr>
          <w:sz w:val="20"/>
          <w:szCs w:val="20"/>
        </w:rPr>
      </w:pPr>
      <w:r w:rsidRPr="4A98ED4B">
        <w:rPr>
          <w:sz w:val="20"/>
          <w:szCs w:val="20"/>
        </w:rPr>
        <w:t>A fully committed and extremely supportive staff team;</w:t>
      </w:r>
    </w:p>
    <w:p w14:paraId="1009FDC0" w14:textId="77777777" w:rsidR="003710E7" w:rsidRDefault="003710E7" w:rsidP="003710E7">
      <w:pPr>
        <w:pStyle w:val="ListParagraph"/>
        <w:numPr>
          <w:ilvl w:val="0"/>
          <w:numId w:val="2"/>
        </w:numPr>
        <w:spacing w:after="0" w:line="240" w:lineRule="auto"/>
        <w:rPr>
          <w:sz w:val="20"/>
          <w:szCs w:val="20"/>
        </w:rPr>
      </w:pPr>
      <w:r w:rsidRPr="4A98ED4B">
        <w:rPr>
          <w:sz w:val="20"/>
          <w:szCs w:val="20"/>
        </w:rPr>
        <w:t>A commitment to your induction and/or continued professional development</w:t>
      </w:r>
      <w:r>
        <w:rPr>
          <w:sz w:val="20"/>
          <w:szCs w:val="20"/>
        </w:rPr>
        <w:t>;</w:t>
      </w:r>
    </w:p>
    <w:p w14:paraId="6A5872A2" w14:textId="77777777" w:rsidR="003710E7" w:rsidRDefault="003710E7" w:rsidP="003710E7">
      <w:pPr>
        <w:pStyle w:val="ListParagraph"/>
        <w:numPr>
          <w:ilvl w:val="0"/>
          <w:numId w:val="2"/>
        </w:numPr>
        <w:spacing w:after="0" w:line="240" w:lineRule="auto"/>
        <w:rPr>
          <w:sz w:val="20"/>
          <w:szCs w:val="20"/>
        </w:rPr>
      </w:pPr>
      <w:r w:rsidRPr="6C87C5A9">
        <w:rPr>
          <w:sz w:val="20"/>
          <w:szCs w:val="20"/>
        </w:rPr>
        <w:t xml:space="preserve">Opportunities to work collaboratively and share best practice with colleagues across our </w:t>
      </w:r>
      <w:r>
        <w:rPr>
          <w:sz w:val="20"/>
          <w:szCs w:val="20"/>
        </w:rPr>
        <w:t xml:space="preserve">cross-phase </w:t>
      </w:r>
      <w:r w:rsidRPr="6C87C5A9">
        <w:rPr>
          <w:sz w:val="20"/>
          <w:szCs w:val="20"/>
        </w:rPr>
        <w:t>trust</w:t>
      </w:r>
      <w:r>
        <w:rPr>
          <w:sz w:val="20"/>
          <w:szCs w:val="20"/>
        </w:rPr>
        <w:t>, TCAT;</w:t>
      </w:r>
    </w:p>
    <w:p w14:paraId="5E32A06B" w14:textId="77777777" w:rsidR="003710E7" w:rsidRPr="00082C87" w:rsidRDefault="003710E7" w:rsidP="003710E7">
      <w:pPr>
        <w:pStyle w:val="ListParagraph"/>
        <w:numPr>
          <w:ilvl w:val="0"/>
          <w:numId w:val="2"/>
        </w:numPr>
        <w:spacing w:after="0" w:line="240" w:lineRule="auto"/>
        <w:rPr>
          <w:sz w:val="20"/>
          <w:szCs w:val="20"/>
        </w:rPr>
      </w:pPr>
      <w:r>
        <w:rPr>
          <w:sz w:val="20"/>
          <w:szCs w:val="20"/>
        </w:rPr>
        <w:t>A</w:t>
      </w:r>
      <w:r w:rsidRPr="00082C87">
        <w:rPr>
          <w:sz w:val="20"/>
          <w:szCs w:val="20"/>
        </w:rPr>
        <w:t>ccess to the Teachers’ Pension Scheme</w:t>
      </w:r>
    </w:p>
    <w:p w14:paraId="57411478" w14:textId="77777777" w:rsidR="003710E7" w:rsidRPr="00082C87" w:rsidRDefault="003710E7" w:rsidP="003710E7">
      <w:pPr>
        <w:pStyle w:val="ListParagraph"/>
        <w:numPr>
          <w:ilvl w:val="0"/>
          <w:numId w:val="2"/>
        </w:numPr>
        <w:spacing w:after="0" w:line="240" w:lineRule="auto"/>
        <w:rPr>
          <w:sz w:val="20"/>
          <w:szCs w:val="20"/>
        </w:rPr>
      </w:pPr>
      <w:r>
        <w:rPr>
          <w:sz w:val="20"/>
          <w:szCs w:val="20"/>
        </w:rPr>
        <w:t>A</w:t>
      </w:r>
      <w:r w:rsidRPr="00082C87">
        <w:rPr>
          <w:sz w:val="20"/>
          <w:szCs w:val="20"/>
        </w:rPr>
        <w:t>ccess to employee discounts, cycle to work scheme and wellbeing resources though TCAT+</w:t>
      </w:r>
    </w:p>
    <w:p w14:paraId="76BB1323" w14:textId="77777777" w:rsidR="003710E7" w:rsidRDefault="003710E7" w:rsidP="003710E7">
      <w:pPr>
        <w:pStyle w:val="ListParagraph"/>
        <w:numPr>
          <w:ilvl w:val="0"/>
          <w:numId w:val="2"/>
        </w:numPr>
        <w:spacing w:after="0" w:line="240" w:lineRule="auto"/>
        <w:rPr>
          <w:sz w:val="20"/>
          <w:szCs w:val="20"/>
        </w:rPr>
      </w:pPr>
      <w:r>
        <w:rPr>
          <w:sz w:val="20"/>
          <w:szCs w:val="20"/>
        </w:rPr>
        <w:t>O</w:t>
      </w:r>
      <w:r w:rsidRPr="00082C87">
        <w:rPr>
          <w:sz w:val="20"/>
          <w:szCs w:val="20"/>
        </w:rPr>
        <w:t>ccupational sick pay scheme</w:t>
      </w:r>
    </w:p>
    <w:p w14:paraId="613A98E8" w14:textId="77777777" w:rsidR="001802B8" w:rsidRPr="00CB3362" w:rsidRDefault="001802B8" w:rsidP="001802B8">
      <w:pPr>
        <w:pStyle w:val="ListParagraph"/>
        <w:spacing w:after="0" w:line="240" w:lineRule="auto"/>
        <w:ind w:left="750"/>
        <w:rPr>
          <w:sz w:val="20"/>
          <w:szCs w:val="20"/>
        </w:rPr>
      </w:pPr>
    </w:p>
    <w:p w14:paraId="2638B95D" w14:textId="495461D8" w:rsidR="003710E7" w:rsidRDefault="003710E7" w:rsidP="003710E7">
      <w:pPr>
        <w:spacing w:after="240"/>
        <w:rPr>
          <w:b/>
          <w:bCs/>
          <w:sz w:val="20"/>
          <w:szCs w:val="20"/>
        </w:rPr>
      </w:pPr>
      <w:r w:rsidRPr="6C87C5A9">
        <w:rPr>
          <w:sz w:val="20"/>
          <w:szCs w:val="20"/>
        </w:rPr>
        <w:t>Visits to school by prospective candidates will be welcomed and encouraged and can be made on Tu</w:t>
      </w:r>
      <w:r w:rsidR="00C135E2">
        <w:rPr>
          <w:sz w:val="20"/>
          <w:szCs w:val="20"/>
        </w:rPr>
        <w:t>e</w:t>
      </w:r>
      <w:r w:rsidRPr="6C87C5A9">
        <w:rPr>
          <w:sz w:val="20"/>
          <w:szCs w:val="20"/>
        </w:rPr>
        <w:t xml:space="preserve">sday </w:t>
      </w:r>
      <w:r w:rsidR="00C135E2">
        <w:rPr>
          <w:sz w:val="20"/>
          <w:szCs w:val="20"/>
        </w:rPr>
        <w:t>1</w:t>
      </w:r>
      <w:r w:rsidR="00C135E2" w:rsidRPr="00C135E2">
        <w:rPr>
          <w:sz w:val="20"/>
          <w:szCs w:val="20"/>
          <w:vertAlign w:val="superscript"/>
        </w:rPr>
        <w:t>st</w:t>
      </w:r>
      <w:r w:rsidR="00C135E2">
        <w:rPr>
          <w:sz w:val="20"/>
          <w:szCs w:val="20"/>
        </w:rPr>
        <w:t xml:space="preserve"> A</w:t>
      </w:r>
      <w:r w:rsidRPr="6C87C5A9">
        <w:rPr>
          <w:sz w:val="20"/>
          <w:szCs w:val="20"/>
        </w:rPr>
        <w:t xml:space="preserve">pril </w:t>
      </w:r>
      <w:r w:rsidR="007F3510">
        <w:rPr>
          <w:sz w:val="20"/>
          <w:szCs w:val="20"/>
        </w:rPr>
        <w:t xml:space="preserve">at </w:t>
      </w:r>
      <w:r w:rsidRPr="6C87C5A9">
        <w:rPr>
          <w:sz w:val="20"/>
          <w:szCs w:val="20"/>
        </w:rPr>
        <w:t>4pm</w:t>
      </w:r>
      <w:r w:rsidR="000625DF">
        <w:rPr>
          <w:sz w:val="20"/>
          <w:szCs w:val="20"/>
        </w:rPr>
        <w:t xml:space="preserve">, </w:t>
      </w:r>
      <w:r w:rsidRPr="6C87C5A9">
        <w:rPr>
          <w:sz w:val="20"/>
          <w:szCs w:val="20"/>
        </w:rPr>
        <w:t xml:space="preserve">and </w:t>
      </w:r>
      <w:r w:rsidR="00607361">
        <w:rPr>
          <w:sz w:val="20"/>
          <w:szCs w:val="20"/>
        </w:rPr>
        <w:t>Tuesday 8</w:t>
      </w:r>
      <w:r w:rsidR="00607361" w:rsidRPr="00607361">
        <w:rPr>
          <w:sz w:val="20"/>
          <w:szCs w:val="20"/>
          <w:vertAlign w:val="superscript"/>
        </w:rPr>
        <w:t>th</w:t>
      </w:r>
      <w:r w:rsidR="00607361">
        <w:rPr>
          <w:sz w:val="20"/>
          <w:szCs w:val="20"/>
        </w:rPr>
        <w:t xml:space="preserve"> April</w:t>
      </w:r>
      <w:r w:rsidRPr="6C87C5A9">
        <w:rPr>
          <w:sz w:val="20"/>
          <w:szCs w:val="20"/>
        </w:rPr>
        <w:t xml:space="preserve"> </w:t>
      </w:r>
      <w:r w:rsidR="007F3510">
        <w:rPr>
          <w:sz w:val="20"/>
          <w:szCs w:val="20"/>
        </w:rPr>
        <w:t xml:space="preserve">at </w:t>
      </w:r>
      <w:r w:rsidR="00607361">
        <w:rPr>
          <w:sz w:val="20"/>
          <w:szCs w:val="20"/>
        </w:rPr>
        <w:t>9.30</w:t>
      </w:r>
      <w:r w:rsidR="007F3510">
        <w:rPr>
          <w:sz w:val="20"/>
          <w:szCs w:val="20"/>
        </w:rPr>
        <w:t xml:space="preserve"> </w:t>
      </w:r>
      <w:r w:rsidRPr="6C87C5A9">
        <w:rPr>
          <w:sz w:val="20"/>
          <w:szCs w:val="20"/>
        </w:rPr>
        <w:t>by prior arrangement with our school office.  Please contact us if you are unable to make these dates and still wish to visit.</w:t>
      </w:r>
    </w:p>
    <w:p w14:paraId="692BE17A" w14:textId="77777777" w:rsidR="003710E7" w:rsidRDefault="003710E7" w:rsidP="003710E7">
      <w:pPr>
        <w:rPr>
          <w:sz w:val="20"/>
          <w:szCs w:val="20"/>
        </w:rPr>
      </w:pPr>
      <w:r w:rsidRPr="6C87C5A9">
        <w:rPr>
          <w:sz w:val="20"/>
          <w:szCs w:val="20"/>
        </w:rPr>
        <w:lastRenderedPageBreak/>
        <w:t>Further details and application forms are available from office@meadowside.tcat.uk.com or our school website, Meadowside Community Primary and Nursery School: Vacancies (www.meadowside.warrington.sch.uk)</w:t>
      </w:r>
    </w:p>
    <w:p w14:paraId="5375FB1B" w14:textId="77777777" w:rsidR="003710E7" w:rsidRDefault="003710E7" w:rsidP="003710E7">
      <w:pPr>
        <w:rPr>
          <w:sz w:val="20"/>
          <w:szCs w:val="20"/>
        </w:rPr>
      </w:pPr>
      <w:r w:rsidRPr="6C87C5A9">
        <w:rPr>
          <w:sz w:val="20"/>
          <w:szCs w:val="20"/>
        </w:rPr>
        <w:t xml:space="preserve"> </w:t>
      </w:r>
    </w:p>
    <w:p w14:paraId="702F2953" w14:textId="77777777" w:rsidR="003710E7" w:rsidRDefault="003710E7" w:rsidP="003710E7">
      <w:pPr>
        <w:spacing w:after="240"/>
        <w:rPr>
          <w:sz w:val="20"/>
          <w:szCs w:val="20"/>
        </w:rPr>
      </w:pPr>
      <w:r w:rsidRPr="6C87C5A9">
        <w:rPr>
          <w:sz w:val="20"/>
          <w:szCs w:val="20"/>
        </w:rPr>
        <w:t>Please note that we are committed to protecting the children in our care and so the successful candidate will be subject to appropriate safeguarding checks, including DBS clearance.</w:t>
      </w:r>
    </w:p>
    <w:p w14:paraId="5C515248" w14:textId="77777777" w:rsidR="003710E7" w:rsidRDefault="003710E7" w:rsidP="003710E7">
      <w:pPr>
        <w:spacing w:after="240"/>
        <w:rPr>
          <w:sz w:val="20"/>
          <w:szCs w:val="20"/>
        </w:rPr>
      </w:pPr>
      <w:r w:rsidRPr="6C87C5A9">
        <w:rPr>
          <w:sz w:val="20"/>
          <w:szCs w:val="20"/>
        </w:rPr>
        <w:t>References will be requested prior to employment.</w:t>
      </w:r>
    </w:p>
    <w:p w14:paraId="36CE7B2F" w14:textId="77777777" w:rsidR="003710E7" w:rsidRDefault="003710E7" w:rsidP="003710E7">
      <w:pPr>
        <w:spacing w:after="240"/>
      </w:pPr>
      <w:r w:rsidRPr="6C87C5A9">
        <w:t xml:space="preserve"> </w:t>
      </w:r>
    </w:p>
    <w:p w14:paraId="2A588A8D" w14:textId="77777777" w:rsidR="003710E7" w:rsidRDefault="003710E7" w:rsidP="003710E7">
      <w:pPr>
        <w:spacing w:after="240"/>
      </w:pPr>
    </w:p>
    <w:p w14:paraId="1DF94AD2" w14:textId="25DD040A" w:rsidR="009F035B" w:rsidRDefault="009F035B"/>
    <w:sectPr w:rsidR="009F035B">
      <w:headerReference w:type="default" r:id="rId12"/>
      <w:footerReference w:type="default" r:id="rId13"/>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F0B3B" w14:textId="77777777" w:rsidR="00173270" w:rsidRDefault="00173270">
      <w:r>
        <w:separator/>
      </w:r>
    </w:p>
  </w:endnote>
  <w:endnote w:type="continuationSeparator" w:id="0">
    <w:p w14:paraId="4D9C6773" w14:textId="77777777" w:rsidR="00173270" w:rsidRDefault="0017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8EAD6" w14:textId="233D747E" w:rsidR="009F035B" w:rsidRDefault="009F035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BC813" w14:textId="77777777" w:rsidR="00173270" w:rsidRDefault="00173270">
      <w:r>
        <w:separator/>
      </w:r>
    </w:p>
  </w:footnote>
  <w:footnote w:type="continuationSeparator" w:id="0">
    <w:p w14:paraId="167AC094" w14:textId="77777777" w:rsidR="00173270" w:rsidRDefault="00173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85564" w14:textId="351A725A" w:rsidR="009F035B" w:rsidRDefault="009F035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A51AE"/>
    <w:multiLevelType w:val="hybridMultilevel"/>
    <w:tmpl w:val="9AC637A8"/>
    <w:lvl w:ilvl="0" w:tplc="AFAA7A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814B11"/>
    <w:multiLevelType w:val="hybridMultilevel"/>
    <w:tmpl w:val="45CC2B0A"/>
    <w:lvl w:ilvl="0" w:tplc="FFFFFFFF">
      <w:start w:val="1"/>
      <w:numFmt w:val="bullet"/>
      <w:lvlText w:val="-"/>
      <w:lvlJc w:val="left"/>
      <w:pPr>
        <w:ind w:left="750" w:hanging="360"/>
      </w:pPr>
      <w:rPr>
        <w:rFonts w:ascii="Calibri" w:hAnsi="Calibri"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16cid:durableId="420374747">
    <w:abstractNumId w:val="0"/>
  </w:num>
  <w:num w:numId="2" w16cid:durableId="1169372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35B"/>
    <w:rsid w:val="00015C4F"/>
    <w:rsid w:val="0002199C"/>
    <w:rsid w:val="000267DE"/>
    <w:rsid w:val="00027EAB"/>
    <w:rsid w:val="000625DF"/>
    <w:rsid w:val="00062A82"/>
    <w:rsid w:val="000915B7"/>
    <w:rsid w:val="00092F68"/>
    <w:rsid w:val="000A578B"/>
    <w:rsid w:val="00122C52"/>
    <w:rsid w:val="00173270"/>
    <w:rsid w:val="001802B8"/>
    <w:rsid w:val="00203F1D"/>
    <w:rsid w:val="00233D43"/>
    <w:rsid w:val="002374F7"/>
    <w:rsid w:val="00286FFF"/>
    <w:rsid w:val="002A0C36"/>
    <w:rsid w:val="002B1C7B"/>
    <w:rsid w:val="002E56C4"/>
    <w:rsid w:val="00301411"/>
    <w:rsid w:val="003318A1"/>
    <w:rsid w:val="00347363"/>
    <w:rsid w:val="003710E7"/>
    <w:rsid w:val="003B2950"/>
    <w:rsid w:val="003C14A7"/>
    <w:rsid w:val="003C38AF"/>
    <w:rsid w:val="003D7F07"/>
    <w:rsid w:val="00422AD4"/>
    <w:rsid w:val="00434D96"/>
    <w:rsid w:val="004350E2"/>
    <w:rsid w:val="004719FF"/>
    <w:rsid w:val="004A4D77"/>
    <w:rsid w:val="004B5522"/>
    <w:rsid w:val="004F465A"/>
    <w:rsid w:val="005341B6"/>
    <w:rsid w:val="00542047"/>
    <w:rsid w:val="00556F1B"/>
    <w:rsid w:val="00557CA0"/>
    <w:rsid w:val="00607361"/>
    <w:rsid w:val="00620E0F"/>
    <w:rsid w:val="006270E7"/>
    <w:rsid w:val="006C0512"/>
    <w:rsid w:val="006C5134"/>
    <w:rsid w:val="006E6713"/>
    <w:rsid w:val="00760578"/>
    <w:rsid w:val="00771D51"/>
    <w:rsid w:val="007F30D6"/>
    <w:rsid w:val="007F3510"/>
    <w:rsid w:val="008A004C"/>
    <w:rsid w:val="008B4E5C"/>
    <w:rsid w:val="008F7483"/>
    <w:rsid w:val="00923B3A"/>
    <w:rsid w:val="00933CB6"/>
    <w:rsid w:val="00943946"/>
    <w:rsid w:val="009A68FD"/>
    <w:rsid w:val="009F035B"/>
    <w:rsid w:val="009F5DA9"/>
    <w:rsid w:val="00A00B2A"/>
    <w:rsid w:val="00A04251"/>
    <w:rsid w:val="00A8485A"/>
    <w:rsid w:val="00AA3E34"/>
    <w:rsid w:val="00AD022D"/>
    <w:rsid w:val="00AF0BC6"/>
    <w:rsid w:val="00BB1B61"/>
    <w:rsid w:val="00BC2DD5"/>
    <w:rsid w:val="00C135E2"/>
    <w:rsid w:val="00C22130"/>
    <w:rsid w:val="00C64DCE"/>
    <w:rsid w:val="00C85D8B"/>
    <w:rsid w:val="00C87370"/>
    <w:rsid w:val="00C958EE"/>
    <w:rsid w:val="00C96443"/>
    <w:rsid w:val="00CA51F8"/>
    <w:rsid w:val="00CD7C4D"/>
    <w:rsid w:val="00CF1D4B"/>
    <w:rsid w:val="00CF3381"/>
    <w:rsid w:val="00D30C80"/>
    <w:rsid w:val="00D742EA"/>
    <w:rsid w:val="00D83F65"/>
    <w:rsid w:val="00D8738C"/>
    <w:rsid w:val="00D9406D"/>
    <w:rsid w:val="00DE6821"/>
    <w:rsid w:val="00EE5D77"/>
    <w:rsid w:val="00F130EE"/>
    <w:rsid w:val="00F651AB"/>
    <w:rsid w:val="00F71DCB"/>
    <w:rsid w:val="00FB6BC3"/>
    <w:rsid w:val="00FE6F01"/>
    <w:rsid w:val="00FF75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EC7C1"/>
  <w15:docId w15:val="{7D3CE52C-707D-4E43-9096-570B215C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0603C"/>
    <w:pPr>
      <w:tabs>
        <w:tab w:val="center" w:pos="4513"/>
        <w:tab w:val="right" w:pos="9026"/>
      </w:tabs>
    </w:pPr>
  </w:style>
  <w:style w:type="character" w:customStyle="1" w:styleId="HeaderChar">
    <w:name w:val="Header Char"/>
    <w:basedOn w:val="DefaultParagraphFont"/>
    <w:link w:val="Header"/>
    <w:uiPriority w:val="99"/>
    <w:rsid w:val="00F0603C"/>
    <w:rPr>
      <w:rFonts w:eastAsiaTheme="minorEastAsia"/>
    </w:rPr>
  </w:style>
  <w:style w:type="paragraph" w:styleId="Footer">
    <w:name w:val="footer"/>
    <w:basedOn w:val="Normal"/>
    <w:link w:val="FooterChar"/>
    <w:uiPriority w:val="99"/>
    <w:unhideWhenUsed/>
    <w:rsid w:val="00F0603C"/>
    <w:pPr>
      <w:tabs>
        <w:tab w:val="center" w:pos="4513"/>
        <w:tab w:val="right" w:pos="9026"/>
      </w:tabs>
    </w:pPr>
  </w:style>
  <w:style w:type="character" w:customStyle="1" w:styleId="FooterChar">
    <w:name w:val="Footer Char"/>
    <w:basedOn w:val="DefaultParagraphFont"/>
    <w:link w:val="Footer"/>
    <w:uiPriority w:val="99"/>
    <w:rsid w:val="00F0603C"/>
    <w:rPr>
      <w:rFonts w:eastAsiaTheme="minorEastAsia"/>
    </w:rPr>
  </w:style>
  <w:style w:type="character" w:styleId="Hyperlink">
    <w:name w:val="Hyperlink"/>
    <w:basedOn w:val="DefaultParagraphFont"/>
    <w:uiPriority w:val="99"/>
    <w:unhideWhenUsed/>
    <w:rsid w:val="00B91992"/>
    <w:rPr>
      <w:color w:val="0563C1" w:themeColor="hyperlink"/>
      <w:u w:val="single"/>
    </w:rPr>
  </w:style>
  <w:style w:type="character" w:styleId="UnresolvedMention">
    <w:name w:val="Unresolved Mention"/>
    <w:basedOn w:val="DefaultParagraphFont"/>
    <w:uiPriority w:val="99"/>
    <w:semiHidden/>
    <w:unhideWhenUsed/>
    <w:rsid w:val="00B9199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710E7"/>
    <w:pPr>
      <w:spacing w:after="200" w:line="276" w:lineRule="auto"/>
      <w:ind w:left="720"/>
      <w:contextualSpacing/>
    </w:pPr>
    <w:rPr>
      <w:rFonts w:eastAsia="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088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E377F0E73F934FA867EA33A9D81029" ma:contentTypeVersion="4" ma:contentTypeDescription="Create a new document." ma:contentTypeScope="" ma:versionID="80c88abc24a5a332d290f4324bbfb0c9">
  <xsd:schema xmlns:xsd="http://www.w3.org/2001/XMLSchema" xmlns:xs="http://www.w3.org/2001/XMLSchema" xmlns:p="http://schemas.microsoft.com/office/2006/metadata/properties" xmlns:ns3="39f2085e-2c2f-4325-bbf8-056d870ba970" targetNamespace="http://schemas.microsoft.com/office/2006/metadata/properties" ma:root="true" ma:fieldsID="0ceae1860a328fc2c0a88b6b03c18263" ns3:_="">
    <xsd:import namespace="39f2085e-2c2f-4325-bbf8-056d870ba97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2085e-2c2f-4325-bbf8-056d870ba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S4/83FTfQbQU9TSYBGI+fzHBKQ==">AMUW2mXzBY2Q1FOuOh3+Y+wf/c4AOdrFchqyraF+fwzs0jh/IsyuioMANOb4/YgZXgy+DdZmkszxJrKuJ3tDt+by+sqVd7/ZPbC7LOaMoKqIu2+CO2WrunWg8F1+5Dl9ljUISm/DDzMl</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39f2085e-2c2f-4325-bbf8-056d870ba97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BE0826-5902-4F88-AC6D-2D0FD46C7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2085e-2c2f-4325-bbf8-056d870ba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9C4A342-1F34-40E3-B583-9C6B624F9544}">
  <ds:schemaRefs>
    <ds:schemaRef ds:uri="http://schemas.microsoft.com/office/2006/metadata/properties"/>
    <ds:schemaRef ds:uri="http://schemas.microsoft.com/office/infopath/2007/PartnerControls"/>
    <ds:schemaRef ds:uri="39f2085e-2c2f-4325-bbf8-056d870ba970"/>
  </ds:schemaRefs>
</ds:datastoreItem>
</file>

<file path=customXml/itemProps4.xml><?xml version="1.0" encoding="utf-8"?>
<ds:datastoreItem xmlns:ds="http://schemas.openxmlformats.org/officeDocument/2006/customXml" ds:itemID="{028FA7A5-6A95-4BCC-8BF2-914B478CEC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KS2 Teacher Advert</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KS2 Teacher Advert</dc:title>
  <dc:creator>C. Curtis</dc:creator>
  <cp:lastModifiedBy>Claire Curtis</cp:lastModifiedBy>
  <cp:revision>20</cp:revision>
  <cp:lastPrinted>2023-04-14T10:29:00Z</cp:lastPrinted>
  <dcterms:created xsi:type="dcterms:W3CDTF">2025-03-14T16:55:00Z</dcterms:created>
  <dcterms:modified xsi:type="dcterms:W3CDTF">2025-03-18T16:42:00Z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0x0101005DE377F0E73F934FA867EA33A9D81029</vt:lpwstr>
  </property>
</Properties>
</file>